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24" w:rsidRPr="000D6098" w:rsidRDefault="005B2D24" w:rsidP="00402D4C">
      <w:pPr>
        <w:spacing w:after="0" w:line="240" w:lineRule="auto"/>
        <w:ind w:firstLine="567"/>
        <w:jc w:val="center"/>
        <w:rPr>
          <w:rFonts w:eastAsia="Times New Roman" w:cstheme="minorHAnsi"/>
          <w:b/>
          <w:lang w:eastAsia="ru-RU"/>
        </w:rPr>
      </w:pPr>
    </w:p>
    <w:p w:rsidR="006F548F" w:rsidRPr="000034DD" w:rsidRDefault="00CB0C6F" w:rsidP="006F548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:rsidR="006F548F" w:rsidRPr="000034DD" w:rsidRDefault="00CB0C6F" w:rsidP="006F548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о заключении договоров на оказание коммунальной услуги и начале предост</w:t>
      </w:r>
      <w:r w:rsidR="006D7B12">
        <w:rPr>
          <w:rFonts w:ascii="Arial" w:eastAsia="Times New Roman" w:hAnsi="Arial" w:cs="Arial"/>
          <w:b/>
          <w:sz w:val="20"/>
          <w:szCs w:val="20"/>
          <w:lang w:eastAsia="ru-RU"/>
        </w:rPr>
        <w:t>авления коммунальной услуги по электроэнергии</w:t>
      </w:r>
    </w:p>
    <w:p w:rsidR="006F548F" w:rsidRPr="000034DD" w:rsidRDefault="00CB0C6F" w:rsidP="006F548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spellStart"/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ресурсоснабжающей</w:t>
      </w:r>
      <w:proofErr w:type="spellEnd"/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организацией </w:t>
      </w:r>
      <w:r w:rsidR="006D7B12">
        <w:rPr>
          <w:rFonts w:ascii="Arial" w:eastAsia="Times New Roman" w:hAnsi="Arial" w:cs="Arial"/>
          <w:b/>
          <w:sz w:val="20"/>
          <w:szCs w:val="20"/>
          <w:lang w:eastAsia="ru-RU"/>
        </w:rPr>
        <w:t>АО «ЭК «Восток»</w:t>
      </w:r>
    </w:p>
    <w:p w:rsidR="007B3F9C" w:rsidRPr="000034DD" w:rsidRDefault="007B3F9C" w:rsidP="00402D4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766B" w:rsidRPr="000034DD" w:rsidRDefault="00CB0C6F" w:rsidP="006C766B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На основани</w:t>
      </w:r>
      <w:r w:rsidR="00E03358" w:rsidRPr="000034DD">
        <w:rPr>
          <w:rFonts w:ascii="Arial" w:eastAsia="Times New Roman" w:hAnsi="Arial" w:cs="Arial"/>
          <w:sz w:val="20"/>
          <w:szCs w:val="20"/>
          <w:lang w:eastAsia="ru-RU"/>
        </w:rPr>
        <w:t>и обращения управляющей компании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D7B12">
        <w:rPr>
          <w:rFonts w:ascii="Arial" w:eastAsia="Times New Roman" w:hAnsi="Arial" w:cs="Arial"/>
          <w:sz w:val="20"/>
          <w:szCs w:val="20"/>
          <w:lang w:eastAsia="ru-RU"/>
        </w:rPr>
        <w:t xml:space="preserve">УК </w:t>
      </w:r>
      <w:r>
        <w:rPr>
          <w:rFonts w:ascii="Arial" w:eastAsia="Times New Roman" w:hAnsi="Arial" w:cs="Arial"/>
          <w:sz w:val="20"/>
          <w:szCs w:val="20"/>
          <w:lang w:eastAsia="ru-RU"/>
        </w:rPr>
        <w:t>«СОЛНЦЕПАРК»</w:t>
      </w:r>
      <w:r w:rsidR="006D7B12">
        <w:rPr>
          <w:rFonts w:ascii="Arial" w:eastAsia="Times New Roman" w:hAnsi="Arial" w:cs="Arial"/>
          <w:sz w:val="20"/>
          <w:szCs w:val="20"/>
          <w:lang w:eastAsia="ru-RU"/>
        </w:rPr>
        <w:t xml:space="preserve"> ООО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, в связи с принятием общим собранием собственнико</w:t>
      </w:r>
      <w:r>
        <w:rPr>
          <w:rFonts w:ascii="Arial" w:eastAsia="Times New Roman" w:hAnsi="Arial" w:cs="Arial"/>
          <w:sz w:val="20"/>
          <w:szCs w:val="20"/>
          <w:lang w:eastAsia="ru-RU"/>
        </w:rPr>
        <w:t>в помещений МКД по адресу: 640032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, Курганская область, г. Курган,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бульвар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Солнечный,дом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33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 решения о заключении прямых договоров непосредственно с </w:t>
      </w:r>
      <w:proofErr w:type="spellStart"/>
      <w:r w:rsidRPr="000034DD">
        <w:rPr>
          <w:rFonts w:ascii="Arial" w:eastAsia="Times New Roman" w:hAnsi="Arial" w:cs="Arial"/>
          <w:sz w:val="20"/>
          <w:szCs w:val="20"/>
          <w:lang w:eastAsia="ru-RU"/>
        </w:rPr>
        <w:t>ресурсоснабжающими</w:t>
      </w:r>
      <w:proofErr w:type="spellEnd"/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организациями, уведомляем о заключении с </w:t>
      </w:r>
      <w:r w:rsidR="00E03358" w:rsidRPr="000034DD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1.0</w:t>
      </w:r>
      <w:r w:rsidR="006D7B12"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.2025 договоров на оказание коммунальной услуги и начале предоставления коммунальной услуги по </w:t>
      </w:r>
      <w:r w:rsidR="006D7B12">
        <w:rPr>
          <w:rFonts w:ascii="Arial" w:eastAsia="Times New Roman" w:hAnsi="Arial" w:cs="Arial"/>
          <w:sz w:val="20"/>
          <w:szCs w:val="20"/>
          <w:lang w:eastAsia="ru-RU"/>
        </w:rPr>
        <w:t>электроэнергии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с </w:t>
      </w:r>
      <w:proofErr w:type="spellStart"/>
      <w:r w:rsidRPr="000034DD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proofErr w:type="spellEnd"/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организацией </w:t>
      </w:r>
      <w:r w:rsidR="006D7B12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0D6098" w:rsidRPr="000034DD" w:rsidRDefault="000D6098" w:rsidP="006C766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2AA3" w:rsidRPr="000034DD" w:rsidRDefault="00CB0C6F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Собственникам помещений по указанному адресу необходимо предоставить в адрес </w:t>
      </w:r>
      <w:r w:rsidR="00CF7011" w:rsidRPr="000034DD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следующие сведения для расч</w:t>
      </w:r>
      <w:r w:rsidR="000D6098" w:rsidRPr="000034DD">
        <w:rPr>
          <w:rFonts w:ascii="Arial" w:eastAsia="Times New Roman" w:hAnsi="Arial" w:cs="Arial"/>
          <w:sz w:val="20"/>
          <w:szCs w:val="20"/>
          <w:lang w:eastAsia="ru-RU"/>
        </w:rPr>
        <w:t>ё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та размера платы за коммунальную услугу:</w:t>
      </w:r>
    </w:p>
    <w:p w:rsidR="00F82AA3" w:rsidRPr="000034DD" w:rsidRDefault="00F82AA3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2AA3" w:rsidRPr="000034DD" w:rsidRDefault="00CB0C6F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F82AA3" w:rsidRPr="000034DD" w:rsidRDefault="00CB0C6F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платы за коммунальные услуги в соответствии с действующим законодательством;</w:t>
      </w:r>
    </w:p>
    <w:p w:rsidR="00F82AA3" w:rsidRPr="000034DD" w:rsidRDefault="00CB0C6F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наличии и типе установленных в жилых помещениях индивидуальных, общих (квартирных), комнатных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та, дате опломбирования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та, на основании показаний которых производится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 платы за коммунальные услуги, а также их показания за 12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тных периодов, предшествующих дате предоставления таких сведений; </w:t>
      </w:r>
    </w:p>
    <w:p w:rsidR="00F82AA3" w:rsidRPr="000034DD" w:rsidRDefault="00CB0C6F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та в жилых помещениях многоквартирного дома; </w:t>
      </w:r>
    </w:p>
    <w:p w:rsidR="00F82AA3" w:rsidRPr="000034DD" w:rsidRDefault="00CB0C6F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сведения, подтверждающие отсутствие в помещениях, входящих в состав общего имущества собственников помещений в многоквартирном доме, отопительных приборов или иных </w:t>
      </w:r>
      <w:proofErr w:type="spellStart"/>
      <w:r w:rsidRPr="000034DD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0034DD">
        <w:rPr>
          <w:rFonts w:ascii="Arial" w:hAnsi="Arial" w:cs="Arial"/>
          <w:sz w:val="20"/>
          <w:szCs w:val="20"/>
        </w:rPr>
        <w:t xml:space="preserve">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:rsidR="00F82AA3" w:rsidRPr="000034DD" w:rsidRDefault="00CB0C6F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:rsidR="00F82AA3" w:rsidRPr="000034DD" w:rsidRDefault="00CB0C6F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 неполной оплаты потребителем коммунальной услуги в порядке и сроки, установленные законодательством, на дату предоставления сведений, а также сведения об устранении оснований для введения такого ограничения или приостановления; </w:t>
      </w:r>
    </w:p>
    <w:p w:rsidR="00F82AA3" w:rsidRPr="000034DD" w:rsidRDefault="00CB0C6F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случаях, периодах и об основаниях перерасч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размера платы за коммунальные услуги, предоставленные потребителю, копии документов, подтверждающих право потребителя на перерасч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 размера платы за предыдущие 12 месяцев; </w:t>
      </w:r>
    </w:p>
    <w:p w:rsidR="00F82AA3" w:rsidRPr="000034DD" w:rsidRDefault="00CB0C6F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F82AA3" w:rsidRPr="000034DD" w:rsidRDefault="00F82AA3" w:rsidP="00402D4C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 w:firstLine="567"/>
        <w:jc w:val="both"/>
        <w:rPr>
          <w:rFonts w:ascii="Arial" w:hAnsi="Arial" w:cs="Arial"/>
          <w:i/>
          <w:sz w:val="20"/>
          <w:szCs w:val="20"/>
        </w:rPr>
      </w:pPr>
    </w:p>
    <w:p w:rsidR="00402D4C" w:rsidRPr="000034DD" w:rsidRDefault="00402D4C" w:rsidP="00402D4C">
      <w:pPr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402D4C" w:rsidRPr="000034DD" w:rsidRDefault="00402D4C" w:rsidP="00402D4C">
      <w:pPr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3D40D4" w:rsidRPr="000034DD" w:rsidRDefault="00CB0C6F" w:rsidP="00402D4C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>Адреса ц</w:t>
      </w:r>
      <w:r w:rsidR="009F4372" w:rsidRPr="000034DD">
        <w:rPr>
          <w:rFonts w:ascii="Arial" w:hAnsi="Arial" w:cs="Arial"/>
          <w:b/>
          <w:sz w:val="20"/>
          <w:szCs w:val="20"/>
        </w:rPr>
        <w:t>ентр</w:t>
      </w:r>
      <w:r w:rsidRPr="000034DD">
        <w:rPr>
          <w:rFonts w:ascii="Arial" w:hAnsi="Arial" w:cs="Arial"/>
          <w:b/>
          <w:sz w:val="20"/>
          <w:szCs w:val="20"/>
        </w:rPr>
        <w:t>ов</w:t>
      </w:r>
      <w:r w:rsidR="009F4372" w:rsidRPr="000034DD">
        <w:rPr>
          <w:rFonts w:ascii="Arial" w:hAnsi="Arial" w:cs="Arial"/>
          <w:b/>
          <w:sz w:val="20"/>
          <w:szCs w:val="20"/>
        </w:rPr>
        <w:t xml:space="preserve"> очного обслуживания клиентов</w:t>
      </w:r>
      <w:r w:rsidRPr="000034DD">
        <w:rPr>
          <w:rFonts w:ascii="Arial" w:hAnsi="Arial" w:cs="Arial"/>
          <w:b/>
          <w:sz w:val="20"/>
          <w:szCs w:val="20"/>
        </w:rPr>
        <w:t xml:space="preserve"> в г. Кургане</w:t>
      </w:r>
      <w:r w:rsidR="009F4372" w:rsidRPr="000034DD">
        <w:rPr>
          <w:rFonts w:ascii="Arial" w:hAnsi="Arial" w:cs="Arial"/>
          <w:b/>
          <w:sz w:val="20"/>
          <w:szCs w:val="20"/>
        </w:rPr>
        <w:t>:</w:t>
      </w:r>
    </w:p>
    <w:p w:rsidR="008C71F4" w:rsidRDefault="008C71F4" w:rsidP="008C71F4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Адреса центров очного обслуживания клиентов в г. Кургане:</w:t>
      </w:r>
    </w:p>
    <w:p w:rsidR="008C71F4" w:rsidRDefault="008C71F4" w:rsidP="008C71F4">
      <w:pPr>
        <w:pStyle w:val="af0"/>
        <w:numPr>
          <w:ilvl w:val="0"/>
          <w:numId w:val="14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г. Курган, ул. К. </w:t>
      </w:r>
      <w:proofErr w:type="spellStart"/>
      <w:r>
        <w:rPr>
          <w:rFonts w:ascii="Arial" w:hAnsi="Arial" w:cs="Arial"/>
          <w:sz w:val="20"/>
          <w:szCs w:val="20"/>
        </w:rPr>
        <w:t>Мяготина</w:t>
      </w:r>
      <w:proofErr w:type="spellEnd"/>
      <w:r>
        <w:rPr>
          <w:rFonts w:ascii="Arial" w:hAnsi="Arial" w:cs="Arial"/>
          <w:sz w:val="20"/>
          <w:szCs w:val="20"/>
        </w:rPr>
        <w:t>, 60А (офис закрыт на ремонт с 15 июня по 1 сентября 2025г.);</w:t>
      </w:r>
    </w:p>
    <w:p w:rsidR="008C71F4" w:rsidRDefault="008C71F4" w:rsidP="008C71F4">
      <w:pPr>
        <w:pStyle w:val="af0"/>
        <w:numPr>
          <w:ilvl w:val="0"/>
          <w:numId w:val="14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г. Курган, ул. Пролетарская, 39/I;</w:t>
      </w:r>
    </w:p>
    <w:p w:rsidR="008C71F4" w:rsidRDefault="008C71F4" w:rsidP="008C71F4">
      <w:pPr>
        <w:pStyle w:val="af0"/>
        <w:numPr>
          <w:ilvl w:val="0"/>
          <w:numId w:val="14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г. Курган, ул. Гагарина, 7;</w:t>
      </w:r>
    </w:p>
    <w:p w:rsidR="008C71F4" w:rsidRDefault="008C71F4" w:rsidP="008C71F4">
      <w:pPr>
        <w:pStyle w:val="af0"/>
        <w:numPr>
          <w:ilvl w:val="0"/>
          <w:numId w:val="14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г. Курган, ул. Советская, 94;</w:t>
      </w:r>
    </w:p>
    <w:p w:rsidR="008C71F4" w:rsidRDefault="008C71F4" w:rsidP="008C71F4">
      <w:pPr>
        <w:pStyle w:val="af0"/>
        <w:numPr>
          <w:ilvl w:val="0"/>
          <w:numId w:val="14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г. Курган, ул. Дзержинского, 2Д;</w:t>
      </w:r>
    </w:p>
    <w:p w:rsidR="008C71F4" w:rsidRDefault="008C71F4" w:rsidP="008C71F4">
      <w:pPr>
        <w:pStyle w:val="af0"/>
        <w:numPr>
          <w:ilvl w:val="0"/>
          <w:numId w:val="14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г. Курган, ул. Техническая, 17;</w:t>
      </w:r>
    </w:p>
    <w:p w:rsidR="008C71F4" w:rsidRDefault="008C71F4" w:rsidP="008C71F4">
      <w:pPr>
        <w:pStyle w:val="af0"/>
        <w:numPr>
          <w:ilvl w:val="0"/>
          <w:numId w:val="14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г. Курган, ул. </w:t>
      </w:r>
      <w:proofErr w:type="spellStart"/>
      <w:r>
        <w:rPr>
          <w:rFonts w:ascii="Arial" w:hAnsi="Arial" w:cs="Arial"/>
          <w:sz w:val="20"/>
          <w:szCs w:val="20"/>
        </w:rPr>
        <w:t>Карбышева</w:t>
      </w:r>
      <w:proofErr w:type="spellEnd"/>
      <w:r>
        <w:rPr>
          <w:rFonts w:ascii="Arial" w:hAnsi="Arial" w:cs="Arial"/>
          <w:sz w:val="20"/>
          <w:szCs w:val="20"/>
        </w:rPr>
        <w:t>, 44В;</w:t>
      </w:r>
    </w:p>
    <w:p w:rsidR="008C71F4" w:rsidRDefault="008C71F4" w:rsidP="008C71F4">
      <w:pPr>
        <w:pStyle w:val="af0"/>
        <w:numPr>
          <w:ilvl w:val="0"/>
          <w:numId w:val="14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г. Курган, 5 микрорайон, 35А. </w:t>
      </w:r>
    </w:p>
    <w:p w:rsidR="00DF7684" w:rsidRPr="000034DD" w:rsidRDefault="00CB0C6F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034DD">
        <w:rPr>
          <w:rFonts w:ascii="Arial" w:hAnsi="Arial" w:cs="Arial"/>
          <w:sz w:val="20"/>
          <w:szCs w:val="20"/>
        </w:rPr>
        <w:t>С актуальным режимом работы офисов</w:t>
      </w:r>
      <w:r w:rsidR="003C46FB" w:rsidRPr="000034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46FB" w:rsidRPr="000034DD">
        <w:rPr>
          <w:rFonts w:ascii="Arial" w:hAnsi="Arial" w:cs="Arial"/>
          <w:sz w:val="20"/>
          <w:szCs w:val="20"/>
        </w:rPr>
        <w:t>Энергосбытовой</w:t>
      </w:r>
      <w:proofErr w:type="spellEnd"/>
      <w:r w:rsidR="003C46FB" w:rsidRPr="000034DD">
        <w:rPr>
          <w:rFonts w:ascii="Arial" w:hAnsi="Arial" w:cs="Arial"/>
          <w:sz w:val="20"/>
          <w:szCs w:val="20"/>
        </w:rPr>
        <w:t xml:space="preserve"> компании «Восток»</w:t>
      </w:r>
      <w:r w:rsidRPr="000034DD">
        <w:rPr>
          <w:rFonts w:ascii="Arial" w:hAnsi="Arial" w:cs="Arial"/>
          <w:sz w:val="20"/>
          <w:szCs w:val="20"/>
        </w:rPr>
        <w:t xml:space="preserve"> можно </w:t>
      </w:r>
      <w:proofErr w:type="spellStart"/>
      <w:r w:rsidRPr="000034DD">
        <w:rPr>
          <w:rFonts w:ascii="Arial" w:hAnsi="Arial" w:cs="Arial"/>
          <w:sz w:val="20"/>
          <w:szCs w:val="20"/>
        </w:rPr>
        <w:t>ознакомитьтся</w:t>
      </w:r>
      <w:proofErr w:type="spellEnd"/>
      <w:r w:rsidRPr="000034DD">
        <w:rPr>
          <w:rFonts w:ascii="Arial" w:hAnsi="Arial" w:cs="Arial"/>
          <w:sz w:val="20"/>
          <w:szCs w:val="20"/>
        </w:rPr>
        <w:t xml:space="preserve"> на сайте</w:t>
      </w:r>
      <w:r w:rsidR="000D6098" w:rsidRPr="000034DD">
        <w:rPr>
          <w:rFonts w:ascii="Arial" w:hAnsi="Arial" w:cs="Arial"/>
          <w:sz w:val="20"/>
          <w:szCs w:val="20"/>
        </w:rPr>
        <w:t xml:space="preserve"> </w:t>
      </w:r>
      <w:r w:rsidRPr="000034DD">
        <w:rPr>
          <w:rFonts w:ascii="Arial" w:hAnsi="Arial" w:cs="Arial"/>
          <w:sz w:val="20"/>
          <w:szCs w:val="20"/>
        </w:rPr>
        <w:t xml:space="preserve">в разделе </w:t>
      </w:r>
      <w:hyperlink r:id="rId8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Офисы обслуживания клиентов»</w:t>
        </w:r>
      </w:hyperlink>
      <w:r w:rsidRPr="000034DD">
        <w:rPr>
          <w:rFonts w:ascii="Arial" w:hAnsi="Arial" w:cs="Arial"/>
          <w:sz w:val="20"/>
          <w:szCs w:val="20"/>
        </w:rPr>
        <w:t>.</w:t>
      </w:r>
      <w:r w:rsidR="00A72CAF" w:rsidRPr="000034DD">
        <w:rPr>
          <w:rFonts w:ascii="Arial" w:hAnsi="Arial" w:cs="Arial"/>
          <w:sz w:val="20"/>
          <w:szCs w:val="20"/>
        </w:rPr>
        <w:t xml:space="preserve"> </w:t>
      </w:r>
    </w:p>
    <w:p w:rsidR="00DF7684" w:rsidRPr="000034DD" w:rsidRDefault="00DF7684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A72CAF" w:rsidRPr="000034DD" w:rsidRDefault="00CB0C6F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Согласно действующему </w:t>
      </w:r>
      <w:proofErr w:type="gramStart"/>
      <w:r w:rsidRPr="000034DD">
        <w:rPr>
          <w:rFonts w:ascii="Arial" w:hAnsi="Arial" w:cs="Arial"/>
          <w:sz w:val="20"/>
          <w:szCs w:val="20"/>
        </w:rPr>
        <w:t>законодательству  плата</w:t>
      </w:r>
      <w:proofErr w:type="gramEnd"/>
      <w:r w:rsidRPr="000034DD">
        <w:rPr>
          <w:rFonts w:ascii="Arial" w:hAnsi="Arial" w:cs="Arial"/>
          <w:sz w:val="20"/>
          <w:szCs w:val="20"/>
        </w:rPr>
        <w:t xml:space="preserve"> за коммунальные услуги вносится ежемесячно до 10 числа месяца, следующего за истекшим месяцем, если иной срок не установлен договором управления многоквартирным домом или решением общего собрания членов ТСЖ или жилищного кооператива.</w:t>
      </w:r>
    </w:p>
    <w:p w:rsidR="00DF7684" w:rsidRPr="000034DD" w:rsidRDefault="00CB0C6F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D6098" w:rsidRPr="000034DD" w:rsidRDefault="00CB0C6F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Со всеми способами оплаты коммунальных услуг можно ознакомиться на сайте</w:t>
      </w:r>
      <w:r w:rsidR="00A72CAF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A72CAF" w:rsidRPr="000034DD">
        <w:rPr>
          <w:rFonts w:ascii="Arial" w:hAnsi="Arial" w:cs="Arial"/>
          <w:sz w:val="20"/>
          <w:szCs w:val="20"/>
        </w:rPr>
        <w:t>Энергосбытовой</w:t>
      </w:r>
      <w:proofErr w:type="spellEnd"/>
      <w:r w:rsidR="00A72CAF" w:rsidRPr="000034DD">
        <w:rPr>
          <w:rFonts w:ascii="Arial" w:hAnsi="Arial" w:cs="Arial"/>
          <w:sz w:val="20"/>
          <w:szCs w:val="20"/>
        </w:rPr>
        <w:t xml:space="preserve"> компании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в разделе </w:t>
      </w:r>
      <w:hyperlink r:id="rId9" w:history="1">
        <w:r w:rsidRPr="000034DD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«Клиентам – Физическим лицам – Способы оплаты»</w:t>
        </w:r>
      </w:hyperlink>
      <w:r w:rsidRPr="000034DD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A72CAF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D6098" w:rsidRPr="000034DD" w:rsidRDefault="000D6098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432B9" w:rsidRPr="000034DD" w:rsidRDefault="00CB0C6F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приборов уч</w:t>
      </w:r>
      <w:r w:rsidR="00CF013E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ё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та </w:t>
      </w:r>
      <w:proofErr w:type="spellStart"/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ресурсоснабжающи</w:t>
      </w:r>
      <w:r w:rsidR="00917A75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м</w:t>
      </w:r>
      <w:proofErr w:type="spellEnd"/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</w:t>
      </w:r>
      <w:r w:rsidR="00917A75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ям</w:t>
      </w:r>
    </w:p>
    <w:p w:rsidR="000D6098" w:rsidRPr="000034DD" w:rsidRDefault="000D6098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A72CAF" w:rsidRPr="000034DD" w:rsidRDefault="00CB0C6F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>Потребитель вправе при наличии индивидуального, общего (квартирного) или комнатного прибора уч</w:t>
      </w:r>
      <w:r w:rsidR="00CF013E" w:rsidRPr="000034DD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>та ежемесячно снимать его показания и передавать полученные показания исполнителю</w:t>
      </w:r>
      <w:r w:rsidR="002C0C6F" w:rsidRPr="000034DD">
        <w:rPr>
          <w:rFonts w:ascii="Arial" w:hAnsi="Arial" w:cs="Arial"/>
          <w:color w:val="21262B"/>
          <w:sz w:val="20"/>
          <w:szCs w:val="20"/>
        </w:rPr>
        <w:t xml:space="preserve"> коммунальной услуги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или уполномоченному им лицу. Рекомендуем потребителям ежемесячно передавать показания приборов уч</w:t>
      </w:r>
      <w:r w:rsidR="00C13747" w:rsidRPr="000034DD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та с 15 по 25 число текущего месяца. </w:t>
      </w:r>
    </w:p>
    <w:p w:rsidR="00A72CAF" w:rsidRPr="000034DD" w:rsidRDefault="00A72CAF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0D6098" w:rsidRPr="000034DD" w:rsidRDefault="00CB0C6F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>Со всеми способами передачи показаний проборов учёта можно ознакомиться на сайте</w:t>
      </w:r>
      <w:r w:rsidR="00917A75" w:rsidRPr="000034DD">
        <w:rPr>
          <w:rFonts w:ascii="Arial" w:hAnsi="Arial" w:cs="Arial"/>
          <w:color w:val="21262B"/>
          <w:sz w:val="20"/>
          <w:szCs w:val="20"/>
        </w:rPr>
        <w:t xml:space="preserve"> </w:t>
      </w:r>
      <w:proofErr w:type="spellStart"/>
      <w:r w:rsidR="00917A75" w:rsidRPr="000034DD">
        <w:rPr>
          <w:rFonts w:ascii="Arial" w:hAnsi="Arial" w:cs="Arial"/>
          <w:sz w:val="20"/>
          <w:szCs w:val="20"/>
        </w:rPr>
        <w:t>Энергосбытовой</w:t>
      </w:r>
      <w:proofErr w:type="spellEnd"/>
      <w:r w:rsidR="00917A75" w:rsidRPr="000034DD">
        <w:rPr>
          <w:rFonts w:ascii="Arial" w:hAnsi="Arial" w:cs="Arial"/>
          <w:sz w:val="20"/>
          <w:szCs w:val="20"/>
        </w:rPr>
        <w:t xml:space="preserve"> компании «Восток»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в разделе </w:t>
      </w:r>
      <w:hyperlink r:id="rId10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Способы передачи приборов учёта электроэнергии»</w:t>
        </w:r>
      </w:hyperlink>
      <w:r w:rsidRPr="000034DD">
        <w:rPr>
          <w:rFonts w:ascii="Arial" w:hAnsi="Arial" w:cs="Arial"/>
          <w:color w:val="21262B"/>
          <w:sz w:val="20"/>
          <w:szCs w:val="20"/>
        </w:rPr>
        <w:t xml:space="preserve">. </w:t>
      </w:r>
    </w:p>
    <w:p w:rsidR="00AC5104" w:rsidRPr="000034DD" w:rsidRDefault="00AC5104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C62050" w:rsidRPr="000034DD" w:rsidRDefault="00CB0C6F" w:rsidP="00A72CAF">
      <w:pPr>
        <w:ind w:firstLine="567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>Реквизиты для оплаты безналичным расчётом с 21 ноября 2022 г.:</w:t>
      </w:r>
    </w:p>
    <w:p w:rsidR="00C62050" w:rsidRPr="000034DD" w:rsidRDefault="00CB0C6F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Получатель платежа: АО «ЭК «Восток» </w:t>
      </w:r>
    </w:p>
    <w:p w:rsidR="00917A75" w:rsidRPr="000034DD" w:rsidRDefault="00CB0C6F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ИНН 7705424509 </w:t>
      </w:r>
    </w:p>
    <w:p w:rsidR="00C62050" w:rsidRPr="000034DD" w:rsidRDefault="00CB0C6F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КПП 770401001</w:t>
      </w:r>
    </w:p>
    <w:p w:rsidR="00C62050" w:rsidRPr="000034DD" w:rsidRDefault="00CB0C6F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АО КБ «АГРОПРОМКРЕДИТ»</w:t>
      </w:r>
    </w:p>
    <w:p w:rsidR="00C62050" w:rsidRPr="000034DD" w:rsidRDefault="00CB0C6F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БИК 044525710</w:t>
      </w:r>
    </w:p>
    <w:p w:rsidR="00C62050" w:rsidRPr="000034DD" w:rsidRDefault="00CB0C6F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Корреспондентский счёт 30101810545250000710</w:t>
      </w:r>
    </w:p>
    <w:p w:rsidR="00C62050" w:rsidRPr="000034DD" w:rsidRDefault="00CB0C6F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Расчётный счёт 40702810640000000413</w:t>
      </w:r>
    </w:p>
    <w:p w:rsidR="002C0C6F" w:rsidRPr="000034DD" w:rsidRDefault="002C0C6F" w:rsidP="00DF7684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sectPr w:rsidR="002C0C6F" w:rsidRPr="000034DD" w:rsidSect="00EC3441">
      <w:footerReference w:type="even" r:id="rId11"/>
      <w:footerReference w:type="default" r:id="rId12"/>
      <w:footerReference w:type="first" r:id="rId13"/>
      <w:pgSz w:w="11906" w:h="16838"/>
      <w:pgMar w:top="426" w:right="850" w:bottom="1134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BB4" w:rsidRDefault="00CB0C6F">
      <w:pPr>
        <w:spacing w:after="0" w:line="240" w:lineRule="auto"/>
      </w:pPr>
      <w:r>
        <w:separator/>
      </w:r>
    </w:p>
  </w:endnote>
  <w:endnote w:type="continuationSeparator" w:id="0">
    <w:p w:rsidR="00CE0BB4" w:rsidRDefault="00CB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8" w:rsidRDefault="008C71F4">
    <w:r>
      <w:pict w14:anchorId="0E1F19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3102" style="position:absolute;margin-left:0;margin-top:0;width:329pt;height:14pt;z-index:251658240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  <w:p w:rsidR="00292E07" w:rsidRDefault="008C71F4">
    <w:r>
      <w:pict>
        <v:shape id="_x0000_s2050" type="#_x0000_t136" alt="Watermark_2802" style="position:absolute;margin-left:0;margin-top:0;width:343pt;height:14pt;z-index:251659264;mso-position-horizontal:left" fillcolor="#919191" strokecolor="#919191">
          <v:textpath style="font-family:&quot;Microsoft Sans Serif&quot;;font-size:14pt;v-text-align:left" string="Рег. номер WSSDOCS: ЭСЗ-В-КГН-2025-29641,  ID:288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7692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43361" w:rsidRPr="002C0C6F" w:rsidRDefault="00CB0C6F">
        <w:pPr>
          <w:pStyle w:val="ae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 w:rsidR="008C71F4">
          <w:rPr>
            <w:rFonts w:ascii="Arial" w:hAnsi="Arial" w:cs="Arial"/>
            <w:noProof/>
          </w:rPr>
          <w:t>2</w:t>
        </w:r>
        <w:r w:rsidRPr="002C0C6F">
          <w:rPr>
            <w:rFonts w:ascii="Arial" w:hAnsi="Arial" w:cs="Arial"/>
          </w:rPr>
          <w:fldChar w:fldCharType="end"/>
        </w:r>
      </w:p>
    </w:sdtContent>
  </w:sdt>
  <w:p w:rsidR="00F05388" w:rsidRDefault="00F05388"/>
  <w:p w:rsidR="00292E07" w:rsidRDefault="00292E07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8" w:rsidRDefault="008C71F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alt="Watermark_3102" style="position:absolute;margin-left:0;margin-top:0;width:329pt;height:14pt;z-index:251662336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  <w:p w:rsidR="00292E07" w:rsidRDefault="008C71F4">
    <w:r>
      <w:pict>
        <v:shape id="_x0000_s2053" type="#_x0000_t136" alt="Watermark_2802" style="position:absolute;margin-left:0;margin-top:0;width:343pt;height:14pt;z-index:251661312;mso-position-horizontal:left" fillcolor="#919191" strokecolor="#919191">
          <v:textpath style="font-family:&quot;Microsoft Sans Serif&quot;;font-size:14pt;v-text-align:left" string="Рег. номер WSSDOCS: ЭСЗ-В-КГН-2025-29641,  ID:288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BB4" w:rsidRDefault="00CB0C6F">
      <w:pPr>
        <w:spacing w:after="0" w:line="240" w:lineRule="auto"/>
      </w:pPr>
      <w:r>
        <w:separator/>
      </w:r>
    </w:p>
  </w:footnote>
  <w:footnote w:type="continuationSeparator" w:id="0">
    <w:p w:rsidR="00CE0BB4" w:rsidRDefault="00CB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E2664"/>
    <w:multiLevelType w:val="multilevel"/>
    <w:tmpl w:val="20EA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128DC"/>
    <w:multiLevelType w:val="multilevel"/>
    <w:tmpl w:val="80E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A2E47"/>
    <w:multiLevelType w:val="hybridMultilevel"/>
    <w:tmpl w:val="EA16D7A2"/>
    <w:lvl w:ilvl="0" w:tplc="61103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878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88C1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4AC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BA4D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B267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C82F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65B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7A01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B733C"/>
    <w:multiLevelType w:val="multilevel"/>
    <w:tmpl w:val="1FAC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D638D4"/>
    <w:multiLevelType w:val="hybridMultilevel"/>
    <w:tmpl w:val="C2ACBCFA"/>
    <w:lvl w:ilvl="0" w:tplc="26ECB3AE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87FC57C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8A7AD7A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250865C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196EBF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EE12E146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C9BA79B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D3EA6D6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176D13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B437C23"/>
    <w:multiLevelType w:val="hybridMultilevel"/>
    <w:tmpl w:val="AC9EA1C0"/>
    <w:lvl w:ilvl="0" w:tplc="A732D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8287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EE21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028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E8B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4EEB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CE0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B0F4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185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6660A"/>
    <w:multiLevelType w:val="hybridMultilevel"/>
    <w:tmpl w:val="AE28CC10"/>
    <w:lvl w:ilvl="0" w:tplc="9510E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448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D0F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D60E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4F1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D8CF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9CAB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46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ED2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52E6F"/>
    <w:multiLevelType w:val="hybridMultilevel"/>
    <w:tmpl w:val="7B96CD1A"/>
    <w:lvl w:ilvl="0" w:tplc="C38ED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FE0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88C2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82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651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604D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ED8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F08E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12A7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A26DF"/>
    <w:multiLevelType w:val="hybridMultilevel"/>
    <w:tmpl w:val="D4DEC0BA"/>
    <w:lvl w:ilvl="0" w:tplc="EBC0D7F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3A7890B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B27E2734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786EA8B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8E725008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D99CDF9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CF78A3C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7FECE51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356AE5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D0F33EE"/>
    <w:multiLevelType w:val="hybridMultilevel"/>
    <w:tmpl w:val="50AC6CBE"/>
    <w:lvl w:ilvl="0" w:tplc="0512FD6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EF884F2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AC808F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3EF31C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5963B3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AFEFF3E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94E0F14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D8EA4C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F8C1A4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A35A68"/>
    <w:multiLevelType w:val="hybridMultilevel"/>
    <w:tmpl w:val="B27248B2"/>
    <w:lvl w:ilvl="0" w:tplc="DFA0B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0457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E6EA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004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2F1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DE2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7249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0B4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2C3E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3"/>
  </w:num>
  <w:num w:numId="13">
    <w:abstractNumId w:val="1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034DD"/>
    <w:rsid w:val="00027D97"/>
    <w:rsid w:val="00057FC3"/>
    <w:rsid w:val="0007226E"/>
    <w:rsid w:val="00093712"/>
    <w:rsid w:val="000A4097"/>
    <w:rsid w:val="000D6098"/>
    <w:rsid w:val="000F2AA1"/>
    <w:rsid w:val="001372F7"/>
    <w:rsid w:val="001432B9"/>
    <w:rsid w:val="00150EFA"/>
    <w:rsid w:val="00160D8F"/>
    <w:rsid w:val="001D1E90"/>
    <w:rsid w:val="001E6816"/>
    <w:rsid w:val="001F25FD"/>
    <w:rsid w:val="00292E07"/>
    <w:rsid w:val="00293838"/>
    <w:rsid w:val="002C00B8"/>
    <w:rsid w:val="002C0C6F"/>
    <w:rsid w:val="002E4167"/>
    <w:rsid w:val="002E4336"/>
    <w:rsid w:val="00321BCF"/>
    <w:rsid w:val="00327D0F"/>
    <w:rsid w:val="00361D1F"/>
    <w:rsid w:val="003A337E"/>
    <w:rsid w:val="003C46FB"/>
    <w:rsid w:val="003D40D4"/>
    <w:rsid w:val="003F49FF"/>
    <w:rsid w:val="00402D4C"/>
    <w:rsid w:val="0042425D"/>
    <w:rsid w:val="00442F5B"/>
    <w:rsid w:val="004940C6"/>
    <w:rsid w:val="004B5DBA"/>
    <w:rsid w:val="004D3B34"/>
    <w:rsid w:val="004E7D84"/>
    <w:rsid w:val="004F31E7"/>
    <w:rsid w:val="004F3AF3"/>
    <w:rsid w:val="0054232E"/>
    <w:rsid w:val="00556390"/>
    <w:rsid w:val="005969DE"/>
    <w:rsid w:val="005B2D24"/>
    <w:rsid w:val="005B6A84"/>
    <w:rsid w:val="005C47A9"/>
    <w:rsid w:val="005D651A"/>
    <w:rsid w:val="005E7B28"/>
    <w:rsid w:val="005F01B1"/>
    <w:rsid w:val="00603B27"/>
    <w:rsid w:val="00605498"/>
    <w:rsid w:val="006243A0"/>
    <w:rsid w:val="006561B0"/>
    <w:rsid w:val="00660B01"/>
    <w:rsid w:val="00674323"/>
    <w:rsid w:val="006C766B"/>
    <w:rsid w:val="006D1086"/>
    <w:rsid w:val="006D7B12"/>
    <w:rsid w:val="006F548F"/>
    <w:rsid w:val="00734994"/>
    <w:rsid w:val="0073501E"/>
    <w:rsid w:val="00746BD7"/>
    <w:rsid w:val="007746A9"/>
    <w:rsid w:val="007B3F9C"/>
    <w:rsid w:val="007F2696"/>
    <w:rsid w:val="007F31B0"/>
    <w:rsid w:val="00843361"/>
    <w:rsid w:val="00891D93"/>
    <w:rsid w:val="008A7DA0"/>
    <w:rsid w:val="008B1742"/>
    <w:rsid w:val="008C59F8"/>
    <w:rsid w:val="008C71F4"/>
    <w:rsid w:val="008D3143"/>
    <w:rsid w:val="008D7D6B"/>
    <w:rsid w:val="008E50CD"/>
    <w:rsid w:val="00917A75"/>
    <w:rsid w:val="009457C3"/>
    <w:rsid w:val="00947A99"/>
    <w:rsid w:val="00957983"/>
    <w:rsid w:val="009B2BF7"/>
    <w:rsid w:val="009C4129"/>
    <w:rsid w:val="009D39C5"/>
    <w:rsid w:val="009E54CF"/>
    <w:rsid w:val="009F4372"/>
    <w:rsid w:val="00A72CAF"/>
    <w:rsid w:val="00AB58C7"/>
    <w:rsid w:val="00AC5104"/>
    <w:rsid w:val="00AD47CE"/>
    <w:rsid w:val="00AE3600"/>
    <w:rsid w:val="00B02A49"/>
    <w:rsid w:val="00B15B8F"/>
    <w:rsid w:val="00B21F01"/>
    <w:rsid w:val="00B35081"/>
    <w:rsid w:val="00B769F0"/>
    <w:rsid w:val="00BD2CD7"/>
    <w:rsid w:val="00BF093F"/>
    <w:rsid w:val="00C07F30"/>
    <w:rsid w:val="00C13747"/>
    <w:rsid w:val="00C52788"/>
    <w:rsid w:val="00C62050"/>
    <w:rsid w:val="00C7037E"/>
    <w:rsid w:val="00C834B5"/>
    <w:rsid w:val="00CA5738"/>
    <w:rsid w:val="00CB0C6F"/>
    <w:rsid w:val="00CC6065"/>
    <w:rsid w:val="00CE0BB4"/>
    <w:rsid w:val="00CE4403"/>
    <w:rsid w:val="00CF013E"/>
    <w:rsid w:val="00CF7011"/>
    <w:rsid w:val="00D04BFA"/>
    <w:rsid w:val="00D4747A"/>
    <w:rsid w:val="00D7436F"/>
    <w:rsid w:val="00DC703C"/>
    <w:rsid w:val="00DD45E2"/>
    <w:rsid w:val="00DF7684"/>
    <w:rsid w:val="00E03358"/>
    <w:rsid w:val="00E5779B"/>
    <w:rsid w:val="00EC3441"/>
    <w:rsid w:val="00F0040B"/>
    <w:rsid w:val="00F05388"/>
    <w:rsid w:val="00F26BA7"/>
    <w:rsid w:val="00F82AA3"/>
    <w:rsid w:val="00FC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32B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C59F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C59F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425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425D"/>
    <w:rPr>
      <w:vertAlign w:val="superscript"/>
    </w:rPr>
  </w:style>
  <w:style w:type="table" w:styleId="ab">
    <w:name w:val="Table Grid"/>
    <w:basedOn w:val="a1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3361"/>
  </w:style>
  <w:style w:type="paragraph" w:styleId="ae">
    <w:name w:val="footer"/>
    <w:basedOn w:val="a"/>
    <w:link w:val="af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3361"/>
  </w:style>
  <w:style w:type="paragraph" w:styleId="af0">
    <w:name w:val="List Paragraph"/>
    <w:basedOn w:val="a"/>
    <w:uiPriority w:val="34"/>
    <w:qFormat/>
    <w:rsid w:val="00C13747"/>
    <w:pPr>
      <w:ind w:left="720"/>
      <w:contextualSpacing/>
    </w:pPr>
  </w:style>
  <w:style w:type="character" w:styleId="af1">
    <w:name w:val="Strong"/>
    <w:basedOn w:val="a0"/>
    <w:uiPriority w:val="22"/>
    <w:qFormat/>
    <w:rsid w:val="00C62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gan.vostok-electra.ru/clients/physical-persons/service-offices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urgan.vostok-electra.ru/clients/physical-persons/the-modes-of-transmission-of-meter-readings-of-the-electric-pow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rgan.vostok-electra.ru/clients/physical-persons/payment-method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5A350-D466-4EE6-AE39-6D85C833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Шведова Ирина Игоревна</cp:lastModifiedBy>
  <cp:revision>3</cp:revision>
  <dcterms:created xsi:type="dcterms:W3CDTF">2025-06-25T06:03:00Z</dcterms:created>
  <dcterms:modified xsi:type="dcterms:W3CDTF">2025-06-25T06:04:00Z</dcterms:modified>
</cp:coreProperties>
</file>